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E1" w:rsidRDefault="00123CC8" w:rsidP="00654F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Межведомственный Стандарт</w:t>
      </w:r>
    </w:p>
    <w:p w:rsidR="00654FE1" w:rsidRDefault="00123CC8" w:rsidP="00654F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Антинаркотической профилактической деятельности</w:t>
      </w:r>
      <w:r w:rsidR="00654FE1">
        <w:rPr>
          <w:rFonts w:ascii="Times New Roman" w:hAnsi="Times New Roman" w:cs="Times New Roman"/>
          <w:b/>
          <w:sz w:val="28"/>
          <w:szCs w:val="28"/>
        </w:rPr>
        <w:t>,</w:t>
      </w:r>
    </w:p>
    <w:p w:rsidR="00654FE1" w:rsidRDefault="00123CC8" w:rsidP="00654F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утвержден решением Государственного антинаркотического комитета </w:t>
      </w:r>
    </w:p>
    <w:p w:rsidR="0098704F" w:rsidRDefault="00123CC8" w:rsidP="00654F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декабря 2024 г. (протокол № 55).</w:t>
      </w:r>
    </w:p>
    <w:p w:rsidR="00123CC8" w:rsidRDefault="00654FE1" w:rsidP="00654F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FE1">
        <w:rPr>
          <w:rFonts w:ascii="Times New Roman" w:hAnsi="Times New Roman" w:cs="Times New Roman"/>
          <w:b/>
          <w:sz w:val="28"/>
          <w:szCs w:val="28"/>
        </w:rPr>
        <w:t>(выдержка, стр. 62 – 75)</w:t>
      </w:r>
    </w:p>
    <w:p w:rsidR="00654FE1" w:rsidRPr="00654FE1" w:rsidRDefault="00654FE1" w:rsidP="00654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Построение общей модели стандартизации деятельности органов исполнительной власти по профилактике незаконного потребления и оборота НС и ПВ является стратегической, государственно значимой задачей.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целях ее выполнения профилактическое воздействие предлагается осуществлять по следующим направлениям: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1. Первичная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– объект демонстрирует социально активное поведение (осуществляет общественно полезную, одобряемую государством и обществом деятельность, проявляет психологическую адекватность); законопослушное, правомерное поведение (сознательно подчиняется общепризнанным правилам и нормам, закону).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2. Вторичная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– объект демонстрирует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 асоциальное поведение (периодически нарушает нормы административного законодательства в сфере незаконного оборота НС и ПВ);</w:t>
      </w:r>
      <w:r w:rsidR="001F1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аддиктивное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(или) маргинальное поведение (регулярно нарушает административное законодательство в сфере незаконного оборота НС и ПВ и (или) состоит на специализированных учетах и (или) допускает эпизодическое</w:t>
      </w:r>
      <w:r w:rsidR="001F1A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потребление НС и ПВ).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3. Третичная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– работа в период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стойкой ремиссии и далее до полного восстановления.  Направлена на предотвращение срывов у выздоравливающих больных при отсутствии патологического влечения к НС и ПВ, снижении симптомов заболевания, реализуется на групповом и индивидуальном уровнях. </w:t>
      </w:r>
    </w:p>
    <w:p w:rsid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основным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категориям объектов профилактического воздействия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всем из указанных направлений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относятся: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1F1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лица в возрасте 7–11 лет;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1F1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лица в возрасте 12–16 лет; </w:t>
      </w:r>
    </w:p>
    <w:p w:rsidR="0098704F" w:rsidRDefault="00123CC8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F1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лица в возрасте 17–21 года / учебные коллективы (обучающиеся старших классов в возрасте 17–18 лет, студенты образовательных организаций среднего професси</w:t>
      </w:r>
      <w:r w:rsidR="001F1AE4">
        <w:rPr>
          <w:rFonts w:ascii="Times New Roman" w:hAnsi="Times New Roman" w:cs="Times New Roman"/>
          <w:b/>
          <w:bCs/>
          <w:sz w:val="28"/>
          <w:szCs w:val="28"/>
        </w:rPr>
        <w:t>онального и высшего образования;</w:t>
      </w:r>
    </w:p>
    <w:p w:rsidR="001F1AE4" w:rsidRP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AE4">
        <w:rPr>
          <w:rFonts w:ascii="Times New Roman" w:hAnsi="Times New Roman" w:cs="Times New Roman"/>
          <w:sz w:val="28"/>
          <w:szCs w:val="28"/>
        </w:rPr>
        <w:t>- военнослужащие по призыву;</w:t>
      </w:r>
    </w:p>
    <w:p w:rsidR="001F1AE4" w:rsidRP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AE4">
        <w:rPr>
          <w:rFonts w:ascii="Times New Roman" w:hAnsi="Times New Roman" w:cs="Times New Roman"/>
          <w:sz w:val="28"/>
          <w:szCs w:val="28"/>
        </w:rPr>
        <w:t>- военнослужащие всех категорий, проходящие военную службу по контракту;</w:t>
      </w:r>
    </w:p>
    <w:p w:rsidR="001F1AE4" w:rsidRP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AE4">
        <w:rPr>
          <w:rFonts w:ascii="Times New Roman" w:hAnsi="Times New Roman" w:cs="Times New Roman"/>
          <w:sz w:val="28"/>
          <w:szCs w:val="28"/>
        </w:rPr>
        <w:t>- трудящиеся;</w:t>
      </w:r>
    </w:p>
    <w:p w:rsidR="001F1AE4" w:rsidRP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AE4">
        <w:rPr>
          <w:rFonts w:ascii="Times New Roman" w:hAnsi="Times New Roman" w:cs="Times New Roman"/>
          <w:sz w:val="28"/>
          <w:szCs w:val="28"/>
        </w:rPr>
        <w:t>- родители / законные представители детей (беременные женщины, семьи с детьми раннего и дошкольного возраста (до 6 лет);</w:t>
      </w:r>
    </w:p>
    <w:p w:rsidR="001F1AE4" w:rsidRP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AE4">
        <w:rPr>
          <w:rFonts w:ascii="Times New Roman" w:hAnsi="Times New Roman" w:cs="Times New Roman"/>
          <w:sz w:val="28"/>
          <w:szCs w:val="28"/>
        </w:rPr>
        <w:t>- лица, находящиеся в местах ограничения или лишения свободы.</w:t>
      </w:r>
    </w:p>
    <w:p w:rsid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AE4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каждой категории объектов профилактики сформулированы: </w:t>
      </w:r>
    </w:p>
    <w:p w:rsid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CC8">
        <w:rPr>
          <w:rFonts w:ascii="Times New Roman" w:hAnsi="Times New Roman" w:cs="Times New Roman"/>
          <w:sz w:val="28"/>
          <w:szCs w:val="28"/>
        </w:rPr>
        <w:t xml:space="preserve">диагностический блок (в рамках первичной, вторичной и третичной </w:t>
      </w:r>
      <w:r w:rsidR="00123CC8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профилактики); </w:t>
      </w:r>
    </w:p>
    <w:p w:rsidR="001F1AE4" w:rsidRDefault="001F1AE4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CC8">
        <w:rPr>
          <w:rFonts w:ascii="Times New Roman" w:hAnsi="Times New Roman" w:cs="Times New Roman"/>
          <w:sz w:val="28"/>
          <w:szCs w:val="28"/>
        </w:rPr>
        <w:t xml:space="preserve">цели и основные задачи профилактического воздействия; </w:t>
      </w:r>
    </w:p>
    <w:p w:rsidR="0098704F" w:rsidRDefault="001F1AE4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CC8">
        <w:rPr>
          <w:rFonts w:ascii="Times New Roman" w:hAnsi="Times New Roman" w:cs="Times New Roman"/>
          <w:sz w:val="28"/>
          <w:szCs w:val="28"/>
        </w:rPr>
        <w:t>общие рекомендации по профилактической работе; основные ожидаемые результаты профилактического воздействия.</w:t>
      </w:r>
    </w:p>
    <w:p w:rsidR="001F1AE4" w:rsidRDefault="001F1AE4" w:rsidP="00654FE1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8704F" w:rsidRDefault="00123CC8" w:rsidP="00654FE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Главная задача всей системы профилактики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формирование у каждого лица из соответствующей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профилактируемой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 в рамках первичной профилактики личностного, персонального иммунитета к употреблению НС и ПВ, предупреждение желания их первой пробы.</w:t>
      </w:r>
    </w:p>
    <w:p w:rsidR="001F1AE4" w:rsidRDefault="001F1AE4" w:rsidP="00654FE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044D" w:rsidRPr="008F044D" w:rsidRDefault="001F1AE4" w:rsidP="00654FE1">
      <w:pPr>
        <w:ind w:firstLine="567"/>
        <w:jc w:val="both"/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</w:pPr>
      <w:r w:rsidRPr="008F044D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Далее рассматриваются </w:t>
      </w:r>
      <w:r w:rsidR="008F044D" w:rsidRPr="008F044D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 xml:space="preserve">лица, относящиеся к </w:t>
      </w:r>
      <w:r w:rsidR="008F044D" w:rsidRPr="008F044D">
        <w:rPr>
          <w:rFonts w:ascii="Times New Roman" w:hAnsi="Times New Roman" w:cs="Times New Roman"/>
          <w:b/>
          <w:bCs/>
          <w:i/>
          <w:color w:val="7030A0"/>
          <w:sz w:val="28"/>
          <w:szCs w:val="28"/>
          <w:u w:val="single"/>
        </w:rPr>
        <w:t>группе В</w:t>
      </w:r>
      <w:r w:rsidR="008F044D" w:rsidRPr="008F044D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 xml:space="preserve"> (лица в возрасте 17–21 года / учебные коллективы (студенты образовательных организаций);</w:t>
      </w:r>
    </w:p>
    <w:p w:rsidR="008F044D" w:rsidRPr="008F044D" w:rsidRDefault="008F044D" w:rsidP="00654FE1">
      <w:pPr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F044D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 xml:space="preserve">В-1 - </w:t>
      </w:r>
      <w:r w:rsidRPr="008F044D">
        <w:rPr>
          <w:rFonts w:ascii="Times New Roman" w:hAnsi="Times New Roman" w:cs="Times New Roman"/>
          <w:color w:val="7030A0"/>
          <w:sz w:val="28"/>
          <w:szCs w:val="28"/>
        </w:rPr>
        <w:t xml:space="preserve">лицо, демонстрирующее социально активное поведение (осуществляет общественно полезную, одобряемую государством и обществом деятельность, проявляет психологическую адекватность); </w:t>
      </w:r>
    </w:p>
    <w:p w:rsidR="008F044D" w:rsidRPr="008F044D" w:rsidRDefault="008F044D" w:rsidP="00654FE1">
      <w:pPr>
        <w:ind w:firstLine="567"/>
        <w:jc w:val="both"/>
        <w:rPr>
          <w:color w:val="7030A0"/>
        </w:rPr>
      </w:pPr>
      <w:r w:rsidRPr="008F044D">
        <w:rPr>
          <w:rFonts w:ascii="Times New Roman" w:hAnsi="Times New Roman" w:cs="Times New Roman"/>
          <w:b/>
          <w:color w:val="7030A0"/>
          <w:sz w:val="28"/>
          <w:szCs w:val="28"/>
        </w:rPr>
        <w:t>В-2</w:t>
      </w:r>
      <w:r w:rsidRPr="008F044D">
        <w:rPr>
          <w:rFonts w:ascii="Times New Roman" w:hAnsi="Times New Roman" w:cs="Times New Roman"/>
          <w:color w:val="7030A0"/>
          <w:sz w:val="28"/>
          <w:szCs w:val="28"/>
        </w:rPr>
        <w:t xml:space="preserve"> - лицо, демонстрирующее законопослушное, правомерное поведение (сознательно подчиняется общепризнанным правилам и нормам, закону). </w:t>
      </w:r>
    </w:p>
    <w:p w:rsidR="008F044D" w:rsidRPr="008F044D" w:rsidRDefault="008F044D" w:rsidP="00654FE1">
      <w:pPr>
        <w:ind w:firstLine="567"/>
        <w:jc w:val="both"/>
        <w:rPr>
          <w:rFonts w:ascii="Times New Roman" w:hAnsi="Times New Roman" w:cs="Times New Roman"/>
          <w:bCs/>
          <w:i/>
          <w:color w:val="7030A0"/>
          <w:sz w:val="20"/>
          <w:szCs w:val="20"/>
        </w:rPr>
      </w:pPr>
      <w:r w:rsidRPr="008F044D">
        <w:rPr>
          <w:rFonts w:ascii="Times New Roman" w:hAnsi="Times New Roman" w:cs="Times New Roman"/>
          <w:bCs/>
          <w:i/>
          <w:color w:val="7030A0"/>
          <w:sz w:val="20"/>
          <w:szCs w:val="20"/>
        </w:rPr>
        <w:t>В-1 и В-2 – характеристики объектов воздействия в соответствии с матрицей Межведомственный Стандарт Антинаркотической профилактической деятельности</w:t>
      </w:r>
    </w:p>
    <w:p w:rsidR="008F044D" w:rsidRPr="008F044D" w:rsidRDefault="008F044D" w:rsidP="00654FE1">
      <w:pPr>
        <w:ind w:firstLine="567"/>
        <w:jc w:val="both"/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(Объекты профилактического воздействия).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Лица возрастной категории от 17 лет до 21 года (обучающиеся общеобразовательных организаций в возрасте 17–18 лет, профессиональных образовательных организаций, образовательных организаций высшего образования) достаточно хорошо информированы о НС и ПВ, их видах, вызываемых ими одурманивающих эффектах, вреде для здоровья и психики человека.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Некоторые из них пробовали НС и употребляли НС и ПВ неоднократно или страдают зависимостью, а также имеют опыт взаимодействия и общения с потребителями, а иногда и сами распространяли НС и ПВ.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Позитивная мотивация употребления НС и ПВ и участия в незаконном обороте НС и ПВ в студенческой среде, помимо прочего, связана с легкомысленным и безответственным отношением к возможным правовым последствиям. </w:t>
      </w:r>
    </w:p>
    <w:p w:rsidR="0098704F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Легкомысленность и безответственность, в свою очередь, часто обусловлены недостаточной правовой грамотностью и информированностью о том, какие последствия может повлечь даже однократное употребление НС и ПВ, а также незнанием основных психических механизмов формирования зависимостей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способов вовлечения человека в незаконный оборот, отсутствием навыков противодействия манипуляции. </w:t>
      </w:r>
    </w:p>
    <w:p w:rsidR="00654FE1" w:rsidRDefault="00654FE1" w:rsidP="00654FE1">
      <w:pPr>
        <w:ind w:firstLine="567"/>
        <w:jc w:val="both"/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– учебно-профессиональное или профессиональное самоопределение.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период обретения профессиональных компетенций.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Социальная ситуация развития: происходит смена внутренней позиции, становление человека как субъекта собственного развития, переход от самоопределения к самореализации.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Происходит обретение объективной «взрослости», так как старшеклассник стоит на пороге вступления в самостоятельную жизнь, готовится к выходу на путь трудовой деятельности, в связи с чем меняются требования к старшекласснику: он должен быть подготовлен к труду, семейной жизни, выполнению гражданских обязанностей.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Новообразования возраста</w:t>
      </w:r>
      <w:r>
        <w:rPr>
          <w:rFonts w:ascii="Times New Roman" w:hAnsi="Times New Roman" w:cs="Times New Roman"/>
          <w:sz w:val="28"/>
          <w:szCs w:val="28"/>
        </w:rPr>
        <w:t xml:space="preserve">: построение жизненных планов, идентичности, формирование субъективной «взрослости». Жизненный план рассматривается как показатель овладения личностью своим внутренним миром и как система адаптации к действительности. Идентичность как осознание себя личностью (эго-идентичность) и частью общества (социальная идентичность) является продуктом самоопределения. Исходя из нее будет реализовываться жизненный план и в соответствии с ней – осуществляться самореализация.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Самосознание юношества акцентировано на трех моментах: фиксация на собственной внешности;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экстернальный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локус контроля; профессиональное самоопределение, которое отвечает индивидуальным способностям и накопленным знаниям, а также созвучно требованиям общества.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в целях формирования негативной мотивации и усиления установки на отказ от потребления НС и ПВ, а также участия в их незаконном обороте представляется необходимым на примерах из повседневной жизни и личного опыта студентов, с использованием образных форм наглядно показать, с какими негативными правовыми последствиями они могут столкнуться, как это может отразиться на реализации их жизненных планов, достижении целей и личных перспективах в целом.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ведении вторичной профилактики необходимо учитывать следующие характеристики людей группы риска юношеского возраста: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неадекватная самооценка (заниженная или завышенная), ощущение неполноценности своего «Я», дисбаланс представления о себе и отношения к окружающему миру, когнитивные искажения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дисфункциональные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мысли, стереотипы мышления, ограниченные знания, мифы, предрассудки, негативные установки о себе и мире, окружающих людях, низкая гибкость мышления и поведения, препятствующие эффективной адаптации в изменяющихся условиях окружающей среды, внешний локус контроля;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деформированная система ценностей с преобладанием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(аморальных, противоправных,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антивитальных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ценностей, ситуативно эгоцентрическая ориентация,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фрустрированность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потребностей, внутренние конфликты;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высокий уровень тревожности, трудности в понимании и выражении эмоций, высокий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фрустрированности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конформности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зависимости личности, склонность к риску, авантюризм;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категоричность и прямолинейность оценок окружающей действительности, черно-белое мышление, фатализм, выраженный (или демонстративный) моральный скепсис;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спутанные, нестабильные либо нигилистические оценки смысла жизни;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lastRenderedPageBreak/>
        <w:t></w:t>
      </w:r>
      <w:r>
        <w:rPr>
          <w:rFonts w:ascii="Times New Roman" w:hAnsi="Times New Roman" w:cs="Times New Roman"/>
          <w:sz w:val="28"/>
          <w:szCs w:val="28"/>
        </w:rPr>
        <w:t xml:space="preserve"> негативный жизненный опыт – вредные привычки и навыки, опыт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проявлений, психические травмы, опыт насилия.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(Субъекты профилактического воздействия):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и их педагогические коллективы;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 w:rsidR="00286F13">
        <w:rPr>
          <w:rFonts w:ascii="Symbol" w:eastAsia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курсовые офицеры федеральных государственных организаций, осуществляющих образовательную деятельность и находящихся в ведении Министерства обороны Российской Федерации, и других военизированных образовательных организаций;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 w:rsidR="00286F13">
        <w:rPr>
          <w:rFonts w:ascii="Symbol" w:eastAsia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дополнительного образования и их педагогические коллективы;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 и защите их прав;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органы и организации социальной защиты населения;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федеральные органы государственной власти, органы государственной власти субъектов Российской Федерации, органы местного самоуправления, осуществляющие управление в сфере образования;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органы по делам молодежи;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органы управления здравоохранением;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органы внутренних дел;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традиционные религиозные объединения;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общественные и некоммерческие организации.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потребители НС и ПВ не могут участвовать в педагогических и образовательных мероприятиях.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Лица с психическими расстройствами и расстройствами поведения, связанными с употреблением НС и ПВ, не могут привлекаться к педагогической и образовательной деятельности.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(Ограничения).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следует учитывать, что для демонстрации лицам, достигшим возраста 16 лет, допускается информационная продукция о НС и ПВ (без их демонстрации), об опасных последствиях их потребления при условии, что при показе выражается отрицательное или осуждающее отношение к потреблению таких средств или веществ и содержится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указание на опасность их потребления.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Следует избегать использования плохо разработанных или плохо обеспеченных ресурсами кампаний в СМИ, поскольку они могут усугубить ситуацию, сделав целевую группу устойчивой или невосприимчивой к другому виду профилактического воздействия.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демонстрации допускается информационная продукция, получившая соответствующее разрешение от уполномоченных органов власти.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В-1. Социально-активное поведение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Диагностический блок.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Диагностика социальной среды, выяснение учебных и профессиональных достижений и проблем. Профилактика направлена на лиц, не имеющих опыта потребления НС и ПВ.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диагностика личностных особенностей, эмоционально волевой и ценностно-мотивационной сфер личности, эмоционального и социального интеллекта, а именно: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анализ результатов социально-психологического тестирования обучающихся, направленного на раннее выявление незаконного потребления НС и ПВ;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личностной и эмоционально-волевой сфер обучающихся, в том числе смены настроения (подавленности, грусти, пессимизма, апатии);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изучение коммуникативной сферы (включая социально психологический климат в коллективе), выявление интереса к социальным группам деструктивной направленности.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Социальная диагностика: сбор (анализ) сведений о вовлечении в потребление НС и ПВ вне зависимости от наличия/отсутствия факторов риска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Медицинская диагностика: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участие в мероприятиях по раннему выявлению немедицинского и незаконного потребления НС и ПВ в соответствии с приказом Минздрава России № 581н;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участие в мероприятиях по медицинской профилактике и раннему выявлению риска потребления НС и ПВ без назначения врача в соответствии с приказом Минздрава России № 404н.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профилактического воздействия.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Способствование формированию позитивного отношения к своей личности, принятию и осознанию молодыми людьми себя как членов общества (позитивная социальная идентичность), формированию ценностно-мотивационных установок молодых людей на социально полезную активность.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гармоничного развития личности.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Формирование личностного иммунитета к соблазну употребления НС и ПВ,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предупреждение желания их первой пробы.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Усилить социально позитивную мотивацию в развитии индивида или группы лиц, ориентировать на здоровый образ жизни, в том числе: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Создать психологически комфортную образовательную среду, проводить психологическое просвещение. </w:t>
      </w:r>
    </w:p>
    <w:p w:rsidR="0098704F" w:rsidRDefault="00654FE1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123CC8">
        <w:rPr>
          <w:rFonts w:ascii="Times New Roman" w:hAnsi="Times New Roman" w:cs="Times New Roman"/>
          <w:sz w:val="28"/>
          <w:szCs w:val="28"/>
        </w:rPr>
        <w:t xml:space="preserve">. Актуализировать систему базовых ценностей личности, сформировать приверженность к общечеловеческим нормам морали.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Сформировать ответственное отношение к труду, позитивное эмоциональное отношение к трудовой деятельности.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Сформировать благоприятную среду для реализации творческого потенциала, развития организаторских способностей.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Повысить уровень правовой грамотности старшеклассников (студентов, курсантов) путем информирования о правовых последствиях употребления НС и ПВ без назначения врача, а также участия в их незаконном обороте.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 Направить усилия на формирование осознанного негативного отношения к незаконному потреблению и обороту НС и ПВ и установки на отказ от их пробы и участия в незаконном обороте. </w:t>
      </w:r>
    </w:p>
    <w:p w:rsidR="00654FE1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Научить выдвигать убедительные аргументы против незаконного потребления и оборота НС и ПВ в реальных жизненных ситуациях.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8. Стимулировать вовлечение в деятельность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наркомании.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рекомендации.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Профилактика носит неспецифический (универсальный) характер, состоит преимущественно из психологических, социальных, педагогических и медико-биологических практик, включает комплексную профилактическую работу в рамках реализации рабочей программы воспитания образовательной организации, а именно: </w:t>
      </w:r>
    </w:p>
    <w:p w:rsidR="0098704F" w:rsidRPr="00654FE1" w:rsidRDefault="00123CC8" w:rsidP="00654FE1">
      <w:pPr>
        <w:pStyle w:val="a8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E1"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Социальные технологии: </w:t>
      </w:r>
    </w:p>
    <w:p w:rsidR="0098704F" w:rsidRDefault="00123CC8" w:rsidP="00654FE1">
      <w:pPr>
        <w:ind w:firstLine="567"/>
        <w:jc w:val="both"/>
      </w:pPr>
      <w:r>
        <w:rPr>
          <w:rFonts w:ascii="Symbol" w:eastAsia="Symbol" w:hAnsi="Symbol" w:cs="Symbol"/>
          <w:sz w:val="28"/>
          <w:szCs w:val="28"/>
        </w:rPr>
        <w:tab/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развитие в образовательных организациях среды реализации позитивно ориентированных интересов (творческой, спортивной, волонтерской деятельности);</w:t>
      </w:r>
    </w:p>
    <w:p w:rsidR="0098704F" w:rsidRDefault="00654FE1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123CC8">
        <w:rPr>
          <w:rFonts w:ascii="Times New Roman" w:hAnsi="Times New Roman" w:cs="Times New Roman"/>
          <w:sz w:val="28"/>
          <w:szCs w:val="28"/>
        </w:rPr>
        <w:t xml:space="preserve"> вовлечение обучающихся в проведение социально-культурной деятельности (значимых событий, праздничных мероприятий, </w:t>
      </w:r>
      <w:proofErr w:type="gramStart"/>
      <w:r w:rsidR="00123CC8">
        <w:rPr>
          <w:rFonts w:ascii="Times New Roman" w:hAnsi="Times New Roman" w:cs="Times New Roman"/>
          <w:sz w:val="28"/>
          <w:szCs w:val="28"/>
        </w:rPr>
        <w:t>дня  открытых</w:t>
      </w:r>
      <w:proofErr w:type="gramEnd"/>
      <w:r w:rsidR="00123CC8">
        <w:rPr>
          <w:rFonts w:ascii="Times New Roman" w:hAnsi="Times New Roman" w:cs="Times New Roman"/>
          <w:sz w:val="28"/>
          <w:szCs w:val="28"/>
        </w:rPr>
        <w:t xml:space="preserve"> дверей, ярмарок вакансий и т. д.);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создание в образовательной организации условий для функционирования и активного участия в жизни образовательной организации студенческого самоуправления;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654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просвещение и информирование, способствующее устранению недостатка знаний о НС и ПВ, последствиях их употребления в целях предотвращения индивидуальной уязвимости, при этом следует ограничить избыточную информацию о тяжелых медицинских и социальных последствиях употребления НС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ПВ.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Психолого-педагогические технологии: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использование универсальных педагогических методик и технологий (тренингов, кейс-технологий, ролевых игр, проектной деятельности и т. д.), составляющих основу для разработки профилактических программ, обеспечивающих специальное системное воздействие на адресные группы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в целях формирования партнерских взаимоотношений с окружающими, позволяющих демонстрировать в поведении проявления доверия, расположения, уважения к окружающим людям, эффективное общение, ориентированное на нормы и традиции, основанные на базовых человеческих ценностях, и закрепление нормативного поведения у обучающихся;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стимулирование учебно-исследовательской, научно-исследовательской деятельности обучающихся;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условий и педагогических ситуаций, позволяющих обучающимся демонстрировать нормативное поведение, включая применение базовых навыков самоконтроля, планирования и регуляции своей деятельности;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педагогическое моделирование ситуаций успешности, формирование культуры достижений и расширение опыта позитивного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самопроявления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результаты профилактического воздействия.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Формируется приверженность к ведению здорового образа жизни, мотивации на эффективное социально-психологическое и физическое развитие личности, трудовую деятельность, а именно объект характеризуется следующим: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понимающий и выражающий в практической деятельности ценность жизни, здоровья и безопасности, значение личных усилий в сохранении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укреплении своего здоровья и здоровья других людей;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соблюдающий правила личной и общественной безопасности, в том числе безопасного поведения в информационной среде;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проявляющий сознательное и обоснованное неприятие вредных привычек, деструктивного поведения в обществе и цифровой среде, понимание их вреда для физического и психического здоровья;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демонстрирующий навыки рефлексии своего состояния (физического,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развивающий способности адаптироваться к стрессовым ситуациям в общении, в разных коллективах, к меняющимся условиям (социальным,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информационным, природным);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обладающий опытом гражданской социально значимой деятельности (в ученическом самоуправлении, волонтерском движении, экологических,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военно-патриотических и других объединениях, акциях, программах);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демонстрирующий умение реализовывать активную гражданскую позицию, основанную на морально-нравственных нормах;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-демонстрирующий умение применять на практике знания о правовом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регулировании в сфере незаконного оборота НС и ПВ.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Фиксируется отсутствие сведений о вовлечении в потребление НС и ПВ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 зависимости от наличия/отсутствия факторов риска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адди</w:t>
      </w:r>
      <w:r w:rsidR="00286F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В-2. Законопослушное, правомерное поведение 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Подросток сознательно подчиняется общепризнанным правилам и нормам, закону.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Диагностический блок.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Соответствует категории В-1. 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Кроме того, включает выявление поведенческих признаков, которые могут свидетельствовать о возможном развитии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профилактического воздействия.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Соответствует категории В-1.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Кроме того, включает формирование ценностно-мотивационных установок молодых людей на уважение и поддержание законности и правопорядка, а также расширение знаний о здоровом образе жизни в условиях изменившейся жизненной ситуации, формирование установки на здоровый образ жизни, развитие нравственного поведения.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Актуализировать систему базовых ценностей личности, соответствующих принятым в обществе морально-нравственным нормам поведения.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Сформировать достаточный уровень правовой культуры и правосознания, осознанное положительное отношение к законности и порядку.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Обеспечить вовлечение в психологически комфортную образовательную среду, проводить систематическое психологическое просвещение.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Обеспечить вовлечение в благоприятную среду для реализации творческого потенциала, развития организаторских способностей.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Воспитывать ответственное отношение к природной и социокультурной среде.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 Развивать способности психологической самозащиты.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рекомендации.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Соответствуют категории В-1. 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Кроме того, включают: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использование универсальных педагогических методик и технологий,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составляющих основу для разработки профилактических программ,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обеспечивающих специальное системное воздействие на адресные группы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 в целях формирования нормативного, законопослушного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поведения обучающихся путем практической актуализации моральных норм и ценностей;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на популяционном уровне создание безопасной информационной среды, свободной от прямого и косвенного распространения сведений о НС и ПВ, состоянии наркотического одурманивания, способах распространения и потребления НС и ПВ, пропаганды НС и ПВ, насилия, антиобщественного поведения (в том числе в кинофильмах, социальных сетях, продуктах музыкального творчества и др.); </w:t>
      </w:r>
    </w:p>
    <w:p w:rsidR="008F044D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ограничение перегружающей информации о правовых последствиях употребления НС и ПВ;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проведение специализированных опросов, диагностических мероприятий, позволяющих выявить наличие патологической тяги к НС и ПВ. </w:t>
      </w:r>
    </w:p>
    <w:p w:rsidR="00654FE1" w:rsidRDefault="00654FE1" w:rsidP="00654FE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результаты профилактического воздействия.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Соответствуют категории В-1. 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наблюдается приверженность к здоровому образу жизни, семейным и общечеловеческим нравственным ценностям, а именно объект характеризуется как: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выражающей неприятие антигуманных и асоциальных поступков, поведения, противоречащих этим ценностям;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участвующий в социально значимой трудовой деятельности разного вида в семье, общеобразовательной организации, своей местности;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выражающий осознанную готовность к получению профессионального</w:t>
      </w:r>
      <w:r w:rsidR="00286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непрерывному образованию в течение жизни как условию успешной профессиональной и общественной деятельности;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демонстрирующий развитие рефлексии, способность углубленного анализа собственных чувств, мыслей и поведения с последующим анализом этих компонентов, в том числе последствий своего поведения для окружающих и своей личности; </w:t>
      </w:r>
    </w:p>
    <w:p w:rsidR="008F044D" w:rsidRDefault="00123CC8" w:rsidP="00654F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демонстрирующий осознание вреда и негативных последствий от употребления НС и ПВ; </w:t>
      </w:r>
    </w:p>
    <w:p w:rsidR="0098704F" w:rsidRDefault="00123CC8" w:rsidP="00654FE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осведомленный о доступной психологической и медицинской помощи. </w:t>
      </w:r>
    </w:p>
    <w:p w:rsidR="0098704F" w:rsidRDefault="00123CC8" w:rsidP="00654FE1">
      <w:pPr>
        <w:ind w:firstLine="567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Фиксируется увеличение числа лиц в возрасте от 17 до 21 года, участвующих в профилактических мероприятиях, направленных на выявление предикторов потребления НС и ПВ, – социально-психологическом тестировании обучающихся, в том числе не допускающих пробы НС и ПВ.</w:t>
      </w:r>
    </w:p>
    <w:p w:rsidR="0098704F" w:rsidRDefault="0098704F" w:rsidP="00654FE1">
      <w:pPr>
        <w:spacing w:before="20" w:after="20" w:line="276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98704F" w:rsidSect="00654FE1">
      <w:pgSz w:w="12240" w:h="15840"/>
      <w:pgMar w:top="851" w:right="758" w:bottom="709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7EA0"/>
    <w:multiLevelType w:val="multilevel"/>
    <w:tmpl w:val="4E4AF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E46E69"/>
    <w:multiLevelType w:val="multilevel"/>
    <w:tmpl w:val="14DEF608"/>
    <w:lvl w:ilvl="0">
      <w:start w:val="1"/>
      <w:numFmt w:val="decimal"/>
      <w:lvlText w:val="%1."/>
      <w:lvlJc w:val="left"/>
      <w:pPr>
        <w:tabs>
          <w:tab w:val="num" w:pos="0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</w:lvl>
  </w:abstractNum>
  <w:abstractNum w:abstractNumId="2" w15:restartNumberingAfterBreak="0">
    <w:nsid w:val="33340CFF"/>
    <w:multiLevelType w:val="hybridMultilevel"/>
    <w:tmpl w:val="13B8F104"/>
    <w:lvl w:ilvl="0" w:tplc="50DC83B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4F"/>
    <w:rsid w:val="00123CC8"/>
    <w:rsid w:val="001F1AE4"/>
    <w:rsid w:val="00286F13"/>
    <w:rsid w:val="00654FE1"/>
    <w:rsid w:val="008F044D"/>
    <w:rsid w:val="0098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A87A"/>
  <w15:docId w15:val="{C4542875-5BD9-4520-98EF-4B2F2D78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oto Serif CJK SC" w:hAnsi="Calibri" w:cs="Lohit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160"/>
      <w:ind w:left="720"/>
      <w:contextualSpacing/>
    </w:pPr>
  </w:style>
  <w:style w:type="paragraph" w:customStyle="1" w:styleId="Default">
    <w:name w:val="Default"/>
    <w:rsid w:val="001F1AE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Арсеньев Александр В</dc:creator>
  <dc:description/>
  <cp:lastModifiedBy>Арсеньев Александр В</cp:lastModifiedBy>
  <cp:revision>4</cp:revision>
  <dcterms:created xsi:type="dcterms:W3CDTF">2025-11-14T18:19:00Z</dcterms:created>
  <dcterms:modified xsi:type="dcterms:W3CDTF">2025-11-18T17:55:00Z</dcterms:modified>
  <dc:language>ru-RU</dc:language>
</cp:coreProperties>
</file>